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5AA9" w:rsidRPr="00E65AA9" w:rsidRDefault="00E65AA9" w:rsidP="00E65AA9">
      <w:pPr>
        <w:spacing w:after="0" w:line="240" w:lineRule="auto"/>
        <w:rPr>
          <w:rFonts w:ascii="Arial" w:eastAsia="Times New Roman" w:hAnsi="Arial" w:cs="Arial"/>
          <w:color w:val="000000"/>
          <w:sz w:val="24"/>
          <w:szCs w:val="24"/>
        </w:rPr>
      </w:pPr>
      <w:r>
        <w:rPr>
          <w:rFonts w:ascii="Arial" w:eastAsia="Times New Roman" w:hAnsi="Arial" w:cs="Arial"/>
          <w:noProof/>
          <w:color w:val="0000FF"/>
          <w:sz w:val="24"/>
          <w:szCs w:val="24"/>
        </w:rPr>
        <w:drawing>
          <wp:inline distT="0" distB="0" distL="0" distR="0">
            <wp:extent cx="3246120" cy="861060"/>
            <wp:effectExtent l="19050" t="0" r="0" b="0"/>
            <wp:docPr id="1" name="Picture 1" descr="everyone ready">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veryone ready">
                      <a:hlinkClick r:id="rId5"/>
                    </pic:cNvPr>
                    <pic:cNvPicPr>
                      <a:picLocks noChangeAspect="1" noChangeArrowheads="1"/>
                    </pic:cNvPicPr>
                  </pic:nvPicPr>
                  <pic:blipFill>
                    <a:blip r:embed="rId6" cstate="print"/>
                    <a:srcRect/>
                    <a:stretch>
                      <a:fillRect/>
                    </a:stretch>
                  </pic:blipFill>
                  <pic:spPr bwMode="auto">
                    <a:xfrm>
                      <a:off x="0" y="0"/>
                      <a:ext cx="3246120" cy="861060"/>
                    </a:xfrm>
                    <a:prstGeom prst="rect">
                      <a:avLst/>
                    </a:prstGeom>
                    <a:noFill/>
                    <a:ln w="9525">
                      <a:noFill/>
                      <a:miter lim="800000"/>
                      <a:headEnd/>
                      <a:tailEnd/>
                    </a:ln>
                  </pic:spPr>
                </pic:pic>
              </a:graphicData>
            </a:graphic>
          </wp:inline>
        </w:drawing>
      </w:r>
      <w:r w:rsidRPr="00E65AA9">
        <w:rPr>
          <w:rFonts w:ascii="Arial" w:eastAsia="Times New Roman" w:hAnsi="Arial" w:cs="Arial"/>
          <w:color w:val="FF9900"/>
          <w:sz w:val="17"/>
          <w:szCs w:val="17"/>
        </w:rPr>
        <w:t> </w:t>
      </w:r>
    </w:p>
    <w:p w:rsidR="00E65AA9" w:rsidRPr="00E65AA9" w:rsidRDefault="00E65AA9" w:rsidP="00E65AA9">
      <w:pPr>
        <w:shd w:val="clear" w:color="auto" w:fill="990099"/>
        <w:spacing w:before="600" w:after="60" w:line="240" w:lineRule="auto"/>
        <w:outlineLvl w:val="2"/>
        <w:rPr>
          <w:rFonts w:ascii="Arial" w:eastAsia="Times New Roman" w:hAnsi="Arial" w:cs="Arial"/>
          <w:b/>
          <w:bCs/>
          <w:color w:val="FFFFFF"/>
          <w:sz w:val="24"/>
          <w:szCs w:val="24"/>
        </w:rPr>
      </w:pPr>
      <w:r w:rsidRPr="00E65AA9">
        <w:rPr>
          <w:rFonts w:ascii="Arial" w:eastAsia="Times New Roman" w:hAnsi="Arial" w:cs="Arial"/>
          <w:b/>
          <w:bCs/>
          <w:color w:val="FFFFFF"/>
          <w:sz w:val="24"/>
          <w:szCs w:val="24"/>
        </w:rPr>
        <w:t xml:space="preserve">Seminar Details </w:t>
      </w:r>
    </w:p>
    <w:p w:rsidR="00E65AA9" w:rsidRPr="00E65AA9" w:rsidRDefault="00E65AA9" w:rsidP="00E65AA9">
      <w:pPr>
        <w:shd w:val="clear" w:color="auto" w:fill="F0F0F0"/>
        <w:spacing w:before="60" w:after="100" w:afterAutospacing="1" w:line="240" w:lineRule="auto"/>
        <w:outlineLvl w:val="3"/>
        <w:rPr>
          <w:rFonts w:ascii="Arial" w:eastAsia="Times New Roman" w:hAnsi="Arial" w:cs="Arial"/>
          <w:b/>
          <w:bCs/>
          <w:color w:val="990099"/>
          <w:sz w:val="24"/>
          <w:szCs w:val="24"/>
        </w:rPr>
      </w:pPr>
      <w:r w:rsidRPr="00E65AA9">
        <w:rPr>
          <w:rFonts w:ascii="Arial" w:eastAsia="Times New Roman" w:hAnsi="Arial" w:cs="Arial"/>
          <w:b/>
          <w:bCs/>
          <w:color w:val="990099"/>
          <w:sz w:val="24"/>
          <w:szCs w:val="24"/>
        </w:rPr>
        <w:t>New Approaches to Volunteer Recruitment</w:t>
      </w:r>
    </w:p>
    <w:p w:rsidR="00E65AA9" w:rsidRPr="00E65AA9" w:rsidRDefault="00E65AA9" w:rsidP="00E65AA9">
      <w:pPr>
        <w:shd w:val="clear" w:color="auto" w:fill="F0F0F0"/>
        <w:spacing w:before="240" w:after="100" w:afterAutospacing="1" w:line="312" w:lineRule="atLeast"/>
        <w:rPr>
          <w:rFonts w:ascii="Arial" w:eastAsia="Times New Roman" w:hAnsi="Arial" w:cs="Arial"/>
          <w:i/>
          <w:iCs/>
          <w:color w:val="000000"/>
          <w:sz w:val="19"/>
          <w:szCs w:val="19"/>
        </w:rPr>
      </w:pPr>
      <w:r w:rsidRPr="00E65AA9">
        <w:rPr>
          <w:rFonts w:ascii="Arial" w:eastAsia="Times New Roman" w:hAnsi="Arial" w:cs="Arial"/>
          <w:i/>
          <w:iCs/>
          <w:color w:val="000000"/>
          <w:sz w:val="19"/>
          <w:szCs w:val="19"/>
        </w:rPr>
        <w:t xml:space="preserve">Trainer: Susan J. Ellis </w:t>
      </w:r>
    </w:p>
    <w:p w:rsidR="00E65AA9" w:rsidRPr="00E65AA9" w:rsidRDefault="00E65AA9" w:rsidP="00E65AA9">
      <w:pPr>
        <w:pBdr>
          <w:top w:val="single" w:sz="4" w:space="4" w:color="999999"/>
          <w:bottom w:val="single" w:sz="4" w:space="4" w:color="999999"/>
        </w:pBdr>
        <w:shd w:val="clear" w:color="auto" w:fill="DDDDDD"/>
        <w:spacing w:before="480" w:after="120" w:line="240" w:lineRule="auto"/>
        <w:outlineLvl w:val="4"/>
        <w:rPr>
          <w:rFonts w:ascii="Arial" w:eastAsia="Times New Roman" w:hAnsi="Arial" w:cs="Arial"/>
          <w:b/>
          <w:bCs/>
          <w:color w:val="000000"/>
          <w:sz w:val="18"/>
          <w:szCs w:val="18"/>
        </w:rPr>
      </w:pPr>
      <w:r w:rsidRPr="00E65AA9">
        <w:rPr>
          <w:rFonts w:ascii="Arial" w:eastAsia="Times New Roman" w:hAnsi="Arial" w:cs="Arial"/>
          <w:b/>
          <w:bCs/>
          <w:color w:val="000000"/>
          <w:sz w:val="18"/>
          <w:szCs w:val="18"/>
        </w:rPr>
        <w:t>Learning Objectives</w:t>
      </w:r>
    </w:p>
    <w:p w:rsidR="00E65AA9" w:rsidRPr="00E65AA9" w:rsidRDefault="00E65AA9" w:rsidP="00E65AA9">
      <w:pPr>
        <w:shd w:val="clear" w:color="auto" w:fill="F0F0F0"/>
        <w:spacing w:after="0" w:line="312" w:lineRule="atLeast"/>
        <w:rPr>
          <w:rFonts w:ascii="Arial" w:eastAsia="Times New Roman" w:hAnsi="Arial" w:cs="Arial"/>
          <w:color w:val="000000"/>
          <w:sz w:val="19"/>
          <w:szCs w:val="19"/>
        </w:rPr>
      </w:pPr>
      <w:r w:rsidRPr="00E65AA9">
        <w:rPr>
          <w:rFonts w:ascii="Arial" w:eastAsia="Times New Roman" w:hAnsi="Arial" w:cs="Arial"/>
          <w:color w:val="000000"/>
          <w:sz w:val="19"/>
          <w:szCs w:val="19"/>
        </w:rPr>
        <w:t xml:space="preserve">After completing the seminar and discussing its content, participants will be able to: </w:t>
      </w:r>
    </w:p>
    <w:p w:rsidR="00E65AA9" w:rsidRPr="00E65AA9" w:rsidRDefault="00E65AA9" w:rsidP="00E65AA9">
      <w:pPr>
        <w:numPr>
          <w:ilvl w:val="0"/>
          <w:numId w:val="1"/>
        </w:numPr>
        <w:shd w:val="clear" w:color="auto" w:fill="F0F0F0"/>
        <w:spacing w:before="240" w:after="0" w:line="288" w:lineRule="atLeast"/>
        <w:ind w:left="900" w:right="180"/>
        <w:rPr>
          <w:rFonts w:ascii="Arial" w:eastAsia="Times New Roman" w:hAnsi="Arial" w:cs="Arial"/>
          <w:color w:val="000000"/>
          <w:sz w:val="14"/>
          <w:szCs w:val="14"/>
        </w:rPr>
      </w:pPr>
      <w:r w:rsidRPr="00E65AA9">
        <w:rPr>
          <w:rFonts w:ascii="Arial" w:eastAsia="Times New Roman" w:hAnsi="Arial" w:cs="Arial"/>
          <w:color w:val="000000"/>
          <w:sz w:val="14"/>
          <w:szCs w:val="14"/>
        </w:rPr>
        <w:t>Assess their current recruitment efforts and diagnose strengths and weaknesses.</w:t>
      </w:r>
    </w:p>
    <w:p w:rsidR="00E65AA9" w:rsidRPr="00E65AA9" w:rsidRDefault="00E65AA9" w:rsidP="00E65AA9">
      <w:pPr>
        <w:numPr>
          <w:ilvl w:val="0"/>
          <w:numId w:val="1"/>
        </w:numPr>
        <w:shd w:val="clear" w:color="auto" w:fill="F0F0F0"/>
        <w:spacing w:before="240" w:after="0" w:line="288" w:lineRule="atLeast"/>
        <w:ind w:left="900" w:right="180"/>
        <w:rPr>
          <w:rFonts w:ascii="Arial" w:eastAsia="Times New Roman" w:hAnsi="Arial" w:cs="Arial"/>
          <w:color w:val="000000"/>
          <w:sz w:val="14"/>
          <w:szCs w:val="14"/>
        </w:rPr>
      </w:pPr>
      <w:r w:rsidRPr="00E65AA9">
        <w:rPr>
          <w:rFonts w:ascii="Arial" w:eastAsia="Times New Roman" w:hAnsi="Arial" w:cs="Arial"/>
          <w:color w:val="000000"/>
          <w:sz w:val="14"/>
          <w:szCs w:val="14"/>
        </w:rPr>
        <w:t>Demonstrate an understanding of targeted marketing to reach different prospective volunteer audiences.</w:t>
      </w:r>
    </w:p>
    <w:p w:rsidR="00E65AA9" w:rsidRPr="00E65AA9" w:rsidRDefault="00E65AA9" w:rsidP="00E65AA9">
      <w:pPr>
        <w:numPr>
          <w:ilvl w:val="0"/>
          <w:numId w:val="1"/>
        </w:numPr>
        <w:shd w:val="clear" w:color="auto" w:fill="F0F0F0"/>
        <w:spacing w:before="240" w:after="0" w:line="288" w:lineRule="atLeast"/>
        <w:ind w:left="900" w:right="180"/>
        <w:rPr>
          <w:rFonts w:ascii="Arial" w:eastAsia="Times New Roman" w:hAnsi="Arial" w:cs="Arial"/>
          <w:color w:val="000000"/>
          <w:sz w:val="14"/>
          <w:szCs w:val="14"/>
        </w:rPr>
      </w:pPr>
      <w:r w:rsidRPr="00E65AA9">
        <w:rPr>
          <w:rFonts w:ascii="Arial" w:eastAsia="Times New Roman" w:hAnsi="Arial" w:cs="Arial"/>
          <w:color w:val="000000"/>
          <w:sz w:val="14"/>
          <w:szCs w:val="14"/>
        </w:rPr>
        <w:t>Articulate the direct connection between volunteer work design and recruiting the best volunteers.</w:t>
      </w:r>
    </w:p>
    <w:p w:rsidR="00E65AA9" w:rsidRPr="00E65AA9" w:rsidRDefault="00E65AA9" w:rsidP="00E65AA9">
      <w:pPr>
        <w:numPr>
          <w:ilvl w:val="0"/>
          <w:numId w:val="1"/>
        </w:numPr>
        <w:shd w:val="clear" w:color="auto" w:fill="F0F0F0"/>
        <w:spacing w:before="240" w:after="0" w:line="288" w:lineRule="atLeast"/>
        <w:ind w:left="900" w:right="180"/>
        <w:rPr>
          <w:rFonts w:ascii="Arial" w:eastAsia="Times New Roman" w:hAnsi="Arial" w:cs="Arial"/>
          <w:color w:val="000000"/>
          <w:sz w:val="14"/>
          <w:szCs w:val="14"/>
        </w:rPr>
      </w:pPr>
      <w:r w:rsidRPr="00E65AA9">
        <w:rPr>
          <w:rFonts w:ascii="Arial" w:eastAsia="Times New Roman" w:hAnsi="Arial" w:cs="Arial"/>
          <w:color w:val="000000"/>
          <w:sz w:val="14"/>
          <w:szCs w:val="14"/>
        </w:rPr>
        <w:t xml:space="preserve">Update old approaches to recruitment to reach out more effectively to potential volunteers today. </w:t>
      </w:r>
    </w:p>
    <w:p w:rsidR="00E65AA9" w:rsidRPr="00E65AA9" w:rsidRDefault="00E65AA9" w:rsidP="00E65AA9">
      <w:pPr>
        <w:numPr>
          <w:ilvl w:val="0"/>
          <w:numId w:val="1"/>
        </w:numPr>
        <w:shd w:val="clear" w:color="auto" w:fill="F0F0F0"/>
        <w:spacing w:before="240" w:after="0" w:line="288" w:lineRule="atLeast"/>
        <w:ind w:left="900" w:right="180"/>
        <w:rPr>
          <w:rFonts w:ascii="Arial" w:eastAsia="Times New Roman" w:hAnsi="Arial" w:cs="Arial"/>
          <w:color w:val="000000"/>
          <w:sz w:val="14"/>
          <w:szCs w:val="14"/>
        </w:rPr>
      </w:pPr>
      <w:r w:rsidRPr="00E65AA9">
        <w:rPr>
          <w:rFonts w:ascii="Arial" w:eastAsia="Times New Roman" w:hAnsi="Arial" w:cs="Arial"/>
          <w:color w:val="000000"/>
          <w:sz w:val="14"/>
          <w:szCs w:val="14"/>
        </w:rPr>
        <w:t>Make the best use of online volunteer recruitment resources and social media tools.</w:t>
      </w:r>
    </w:p>
    <w:p w:rsidR="00E65AA9" w:rsidRPr="00E65AA9" w:rsidRDefault="00E65AA9" w:rsidP="00E65AA9">
      <w:pPr>
        <w:pBdr>
          <w:top w:val="single" w:sz="4" w:space="4" w:color="999999"/>
          <w:bottom w:val="single" w:sz="4" w:space="4" w:color="999999"/>
        </w:pBdr>
        <w:shd w:val="clear" w:color="auto" w:fill="DDDDDD"/>
        <w:spacing w:before="480" w:after="120" w:line="240" w:lineRule="auto"/>
        <w:outlineLvl w:val="4"/>
        <w:rPr>
          <w:rFonts w:ascii="Arial" w:eastAsia="Times New Roman" w:hAnsi="Arial" w:cs="Arial"/>
          <w:b/>
          <w:bCs/>
          <w:color w:val="000000"/>
          <w:sz w:val="18"/>
          <w:szCs w:val="18"/>
        </w:rPr>
      </w:pPr>
      <w:r w:rsidRPr="00E65AA9">
        <w:rPr>
          <w:rFonts w:ascii="Arial" w:eastAsia="Times New Roman" w:hAnsi="Arial" w:cs="Arial"/>
          <w:b/>
          <w:bCs/>
          <w:color w:val="000000"/>
          <w:sz w:val="18"/>
          <w:szCs w:val="18"/>
        </w:rPr>
        <w:t>Ideal Audience</w:t>
      </w:r>
    </w:p>
    <w:p w:rsidR="00E65AA9" w:rsidRPr="00E65AA9" w:rsidRDefault="00E65AA9" w:rsidP="00E65AA9">
      <w:pPr>
        <w:shd w:val="clear" w:color="auto" w:fill="F0F0F0"/>
        <w:spacing w:after="0" w:line="312" w:lineRule="atLeast"/>
        <w:rPr>
          <w:rFonts w:ascii="Arial" w:eastAsia="Times New Roman" w:hAnsi="Arial" w:cs="Arial"/>
          <w:color w:val="000000"/>
          <w:sz w:val="19"/>
          <w:szCs w:val="19"/>
        </w:rPr>
      </w:pPr>
      <w:r w:rsidRPr="00E65AA9">
        <w:rPr>
          <w:rFonts w:ascii="Arial" w:eastAsia="Times New Roman" w:hAnsi="Arial" w:cs="Arial"/>
          <w:color w:val="000000"/>
          <w:sz w:val="19"/>
          <w:szCs w:val="19"/>
        </w:rPr>
        <w:t>Anyone who is directly responsible for recruiting new volunteers, no matter what type, how many, or for which assignments.</w:t>
      </w:r>
    </w:p>
    <w:p w:rsidR="00E65AA9" w:rsidRPr="00E65AA9" w:rsidRDefault="00E65AA9" w:rsidP="00E65AA9">
      <w:pPr>
        <w:pBdr>
          <w:top w:val="single" w:sz="4" w:space="4" w:color="999999"/>
          <w:bottom w:val="single" w:sz="4" w:space="4" w:color="999999"/>
        </w:pBdr>
        <w:shd w:val="clear" w:color="auto" w:fill="DDDDDD"/>
        <w:spacing w:before="480" w:after="120" w:line="240" w:lineRule="auto"/>
        <w:outlineLvl w:val="4"/>
        <w:rPr>
          <w:rFonts w:ascii="Arial" w:eastAsia="Times New Roman" w:hAnsi="Arial" w:cs="Arial"/>
          <w:b/>
          <w:bCs/>
          <w:color w:val="000000"/>
          <w:sz w:val="18"/>
          <w:szCs w:val="18"/>
        </w:rPr>
      </w:pPr>
      <w:r w:rsidRPr="00E65AA9">
        <w:rPr>
          <w:rFonts w:ascii="Arial" w:eastAsia="Times New Roman" w:hAnsi="Arial" w:cs="Arial"/>
          <w:b/>
          <w:bCs/>
          <w:color w:val="000000"/>
          <w:sz w:val="18"/>
          <w:szCs w:val="18"/>
        </w:rPr>
        <w:t>Content Overview</w:t>
      </w:r>
    </w:p>
    <w:p w:rsidR="00E65AA9" w:rsidRPr="00E65AA9" w:rsidRDefault="00E65AA9" w:rsidP="00E65AA9">
      <w:pPr>
        <w:shd w:val="clear" w:color="auto" w:fill="F0F0F0"/>
        <w:spacing w:after="0" w:line="312" w:lineRule="atLeast"/>
        <w:rPr>
          <w:rFonts w:ascii="Arial" w:eastAsia="Times New Roman" w:hAnsi="Arial" w:cs="Arial"/>
          <w:color w:val="000000"/>
          <w:sz w:val="19"/>
          <w:szCs w:val="19"/>
        </w:rPr>
      </w:pPr>
      <w:r w:rsidRPr="00E65AA9">
        <w:rPr>
          <w:rFonts w:ascii="Arial" w:eastAsia="Times New Roman" w:hAnsi="Arial" w:cs="Arial"/>
          <w:color w:val="000000"/>
          <w:sz w:val="19"/>
          <w:szCs w:val="19"/>
        </w:rPr>
        <w:t xml:space="preserve">Recruitment is one of the fundamental tasks of leading a volunteer effort, and also one of the biggest challenges.   The goal is not simply to find warm bodies, but to motivate qualified, productive, and enthusiastic people to volunteer for the actual work to be done. This seminar will cover such topics as: </w:t>
      </w:r>
    </w:p>
    <w:p w:rsidR="00E65AA9" w:rsidRPr="00E65AA9" w:rsidRDefault="00E65AA9" w:rsidP="00E65AA9">
      <w:pPr>
        <w:numPr>
          <w:ilvl w:val="0"/>
          <w:numId w:val="2"/>
        </w:numPr>
        <w:shd w:val="clear" w:color="auto" w:fill="F0F0F0"/>
        <w:spacing w:before="240" w:after="0" w:line="288" w:lineRule="atLeast"/>
        <w:ind w:left="900" w:right="180"/>
        <w:rPr>
          <w:rFonts w:ascii="Arial" w:eastAsia="Times New Roman" w:hAnsi="Arial" w:cs="Arial"/>
          <w:color w:val="000000"/>
          <w:sz w:val="14"/>
          <w:szCs w:val="14"/>
        </w:rPr>
      </w:pPr>
      <w:r w:rsidRPr="00E65AA9">
        <w:rPr>
          <w:rFonts w:ascii="Arial" w:eastAsia="Times New Roman" w:hAnsi="Arial" w:cs="Arial"/>
          <w:color w:val="000000"/>
          <w:sz w:val="14"/>
          <w:szCs w:val="14"/>
        </w:rPr>
        <w:t xml:space="preserve">What has </w:t>
      </w:r>
      <w:r w:rsidRPr="00E65AA9">
        <w:rPr>
          <w:rFonts w:ascii="Arial" w:eastAsia="Times New Roman" w:hAnsi="Arial" w:cs="Arial"/>
          <w:i/>
          <w:iCs/>
          <w:color w:val="000000"/>
          <w:sz w:val="14"/>
        </w:rPr>
        <w:t>not</w:t>
      </w:r>
      <w:r w:rsidRPr="00E65AA9">
        <w:rPr>
          <w:rFonts w:ascii="Arial" w:eastAsia="Times New Roman" w:hAnsi="Arial" w:cs="Arial"/>
          <w:color w:val="000000"/>
          <w:sz w:val="14"/>
          <w:szCs w:val="14"/>
        </w:rPr>
        <w:t xml:space="preserve"> changed:  an overview of the fundamentals of the recruiting </w:t>
      </w:r>
      <w:proofErr w:type="gramStart"/>
      <w:r w:rsidRPr="00E65AA9">
        <w:rPr>
          <w:rFonts w:ascii="Arial" w:eastAsia="Times New Roman" w:hAnsi="Arial" w:cs="Arial"/>
          <w:color w:val="000000"/>
          <w:sz w:val="14"/>
          <w:szCs w:val="14"/>
        </w:rPr>
        <w:t>process.</w:t>
      </w:r>
      <w:proofErr w:type="gramEnd"/>
      <w:r w:rsidRPr="00E65AA9">
        <w:rPr>
          <w:rFonts w:ascii="Arial" w:eastAsia="Times New Roman" w:hAnsi="Arial" w:cs="Arial"/>
          <w:color w:val="000000"/>
          <w:sz w:val="14"/>
          <w:szCs w:val="14"/>
        </w:rPr>
        <w:t xml:space="preserve">  What </w:t>
      </w:r>
      <w:r w:rsidRPr="00E65AA9">
        <w:rPr>
          <w:rFonts w:ascii="Arial" w:eastAsia="Times New Roman" w:hAnsi="Arial" w:cs="Arial"/>
          <w:i/>
          <w:iCs/>
          <w:color w:val="000000"/>
          <w:sz w:val="14"/>
        </w:rPr>
        <w:t>has</w:t>
      </w:r>
      <w:r w:rsidRPr="00E65AA9">
        <w:rPr>
          <w:rFonts w:ascii="Arial" w:eastAsia="Times New Roman" w:hAnsi="Arial" w:cs="Arial"/>
          <w:color w:val="000000"/>
          <w:sz w:val="14"/>
          <w:szCs w:val="14"/>
        </w:rPr>
        <w:t xml:space="preserve"> changed?</w:t>
      </w:r>
    </w:p>
    <w:p w:rsidR="00E65AA9" w:rsidRPr="00E65AA9" w:rsidRDefault="00E65AA9" w:rsidP="00E65AA9">
      <w:pPr>
        <w:numPr>
          <w:ilvl w:val="0"/>
          <w:numId w:val="2"/>
        </w:numPr>
        <w:shd w:val="clear" w:color="auto" w:fill="F0F0F0"/>
        <w:spacing w:before="240" w:after="0" w:line="288" w:lineRule="atLeast"/>
        <w:ind w:left="900" w:right="180"/>
        <w:rPr>
          <w:rFonts w:ascii="Arial" w:eastAsia="Times New Roman" w:hAnsi="Arial" w:cs="Arial"/>
          <w:color w:val="000000"/>
          <w:sz w:val="14"/>
          <w:szCs w:val="14"/>
        </w:rPr>
      </w:pPr>
      <w:r w:rsidRPr="00E65AA9">
        <w:rPr>
          <w:rFonts w:ascii="Arial" w:eastAsia="Times New Roman" w:hAnsi="Arial" w:cs="Arial"/>
          <w:color w:val="000000"/>
          <w:sz w:val="14"/>
          <w:szCs w:val="14"/>
        </w:rPr>
        <w:t xml:space="preserve">Diagnosing your current outreach efforts.  What works and what </w:t>
      </w:r>
      <w:proofErr w:type="gramStart"/>
      <w:r w:rsidRPr="00E65AA9">
        <w:rPr>
          <w:rFonts w:ascii="Arial" w:eastAsia="Times New Roman" w:hAnsi="Arial" w:cs="Arial"/>
          <w:color w:val="000000"/>
          <w:sz w:val="14"/>
          <w:szCs w:val="14"/>
        </w:rPr>
        <w:t>doesn’t</w:t>
      </w:r>
      <w:proofErr w:type="gramEnd"/>
      <w:r w:rsidRPr="00E65AA9">
        <w:rPr>
          <w:rFonts w:ascii="Arial" w:eastAsia="Times New Roman" w:hAnsi="Arial" w:cs="Arial"/>
          <w:color w:val="000000"/>
          <w:sz w:val="14"/>
          <w:szCs w:val="14"/>
        </w:rPr>
        <w:t>?  And why…?</w:t>
      </w:r>
    </w:p>
    <w:p w:rsidR="00E65AA9" w:rsidRPr="00E65AA9" w:rsidRDefault="00E65AA9" w:rsidP="00E65AA9">
      <w:pPr>
        <w:numPr>
          <w:ilvl w:val="0"/>
          <w:numId w:val="2"/>
        </w:numPr>
        <w:shd w:val="clear" w:color="auto" w:fill="F0F0F0"/>
        <w:spacing w:before="240" w:after="0" w:line="288" w:lineRule="atLeast"/>
        <w:ind w:left="900" w:right="180"/>
        <w:rPr>
          <w:rFonts w:ascii="Arial" w:eastAsia="Times New Roman" w:hAnsi="Arial" w:cs="Arial"/>
          <w:color w:val="000000"/>
          <w:sz w:val="14"/>
          <w:szCs w:val="14"/>
        </w:rPr>
      </w:pPr>
      <w:r w:rsidRPr="00E65AA9">
        <w:rPr>
          <w:rFonts w:ascii="Arial" w:eastAsia="Times New Roman" w:hAnsi="Arial" w:cs="Arial"/>
          <w:color w:val="000000"/>
          <w:sz w:val="14"/>
          <w:szCs w:val="14"/>
        </w:rPr>
        <w:t>Avoiding cattle calls and running mini-campaigns instead.</w:t>
      </w:r>
    </w:p>
    <w:p w:rsidR="00E65AA9" w:rsidRPr="00E65AA9" w:rsidRDefault="00E65AA9" w:rsidP="00E65AA9">
      <w:pPr>
        <w:numPr>
          <w:ilvl w:val="0"/>
          <w:numId w:val="2"/>
        </w:numPr>
        <w:shd w:val="clear" w:color="auto" w:fill="F0F0F0"/>
        <w:spacing w:before="240" w:after="0" w:line="288" w:lineRule="atLeast"/>
        <w:ind w:left="900" w:right="180"/>
        <w:rPr>
          <w:rFonts w:ascii="Arial" w:eastAsia="Times New Roman" w:hAnsi="Arial" w:cs="Arial"/>
          <w:color w:val="000000"/>
          <w:sz w:val="14"/>
          <w:szCs w:val="14"/>
        </w:rPr>
      </w:pPr>
      <w:r w:rsidRPr="00E65AA9">
        <w:rPr>
          <w:rFonts w:ascii="Arial" w:eastAsia="Times New Roman" w:hAnsi="Arial" w:cs="Arial"/>
          <w:color w:val="000000"/>
          <w:sz w:val="14"/>
          <w:szCs w:val="14"/>
        </w:rPr>
        <w:t>Applying the principles of targeted marketing.</w:t>
      </w:r>
    </w:p>
    <w:p w:rsidR="00E65AA9" w:rsidRPr="00E65AA9" w:rsidRDefault="00E65AA9" w:rsidP="00E65AA9">
      <w:pPr>
        <w:numPr>
          <w:ilvl w:val="0"/>
          <w:numId w:val="2"/>
        </w:numPr>
        <w:shd w:val="clear" w:color="auto" w:fill="F0F0F0"/>
        <w:spacing w:before="240" w:after="0" w:line="288" w:lineRule="atLeast"/>
        <w:ind w:left="900" w:right="180"/>
        <w:rPr>
          <w:rFonts w:ascii="Arial" w:eastAsia="Times New Roman" w:hAnsi="Arial" w:cs="Arial"/>
          <w:color w:val="000000"/>
          <w:sz w:val="14"/>
          <w:szCs w:val="14"/>
        </w:rPr>
      </w:pPr>
      <w:r w:rsidRPr="00E65AA9">
        <w:rPr>
          <w:rFonts w:ascii="Arial" w:eastAsia="Times New Roman" w:hAnsi="Arial" w:cs="Arial"/>
          <w:color w:val="000000"/>
          <w:sz w:val="14"/>
          <w:szCs w:val="14"/>
        </w:rPr>
        <w:lastRenderedPageBreak/>
        <w:t xml:space="preserve">Designing volunteer work that will attract the volunteers you most want. </w:t>
      </w:r>
    </w:p>
    <w:p w:rsidR="00E65AA9" w:rsidRPr="00E65AA9" w:rsidRDefault="00E65AA9" w:rsidP="00E65AA9">
      <w:pPr>
        <w:numPr>
          <w:ilvl w:val="0"/>
          <w:numId w:val="2"/>
        </w:numPr>
        <w:shd w:val="clear" w:color="auto" w:fill="F0F0F0"/>
        <w:spacing w:before="240" w:after="0" w:line="288" w:lineRule="atLeast"/>
        <w:ind w:left="900" w:right="180"/>
        <w:rPr>
          <w:rFonts w:ascii="Arial" w:eastAsia="Times New Roman" w:hAnsi="Arial" w:cs="Arial"/>
          <w:color w:val="000000"/>
          <w:sz w:val="14"/>
          <w:szCs w:val="14"/>
        </w:rPr>
      </w:pPr>
      <w:r w:rsidRPr="00E65AA9">
        <w:rPr>
          <w:rFonts w:ascii="Arial" w:eastAsia="Times New Roman" w:hAnsi="Arial" w:cs="Arial"/>
          <w:color w:val="000000"/>
          <w:sz w:val="14"/>
          <w:szCs w:val="14"/>
        </w:rPr>
        <w:t>Freshening up your approach – new places to look for candidates, new ways to present the opportunities, new words to use.</w:t>
      </w:r>
    </w:p>
    <w:p w:rsidR="00E65AA9" w:rsidRPr="00E65AA9" w:rsidRDefault="00E65AA9" w:rsidP="00E65AA9">
      <w:pPr>
        <w:numPr>
          <w:ilvl w:val="0"/>
          <w:numId w:val="2"/>
        </w:numPr>
        <w:shd w:val="clear" w:color="auto" w:fill="F0F0F0"/>
        <w:spacing w:before="240" w:after="0" w:line="288" w:lineRule="atLeast"/>
        <w:ind w:left="900" w:right="180"/>
        <w:rPr>
          <w:rFonts w:ascii="Arial" w:eastAsia="Times New Roman" w:hAnsi="Arial" w:cs="Arial"/>
          <w:color w:val="000000"/>
          <w:sz w:val="14"/>
          <w:szCs w:val="14"/>
        </w:rPr>
      </w:pPr>
      <w:r w:rsidRPr="00E65AA9">
        <w:rPr>
          <w:rFonts w:ascii="Arial" w:eastAsia="Times New Roman" w:hAnsi="Arial" w:cs="Arial"/>
          <w:color w:val="000000"/>
          <w:sz w:val="14"/>
          <w:szCs w:val="14"/>
        </w:rPr>
        <w:t>Recruiting online successfully, from your own Web site to using the many registries of volunteer opportunities now available, to the new "social networking" sites.</w:t>
      </w:r>
    </w:p>
    <w:p w:rsidR="00E65AA9" w:rsidRPr="00E65AA9" w:rsidRDefault="00E65AA9" w:rsidP="00E65AA9">
      <w:pPr>
        <w:numPr>
          <w:ilvl w:val="0"/>
          <w:numId w:val="2"/>
        </w:numPr>
        <w:shd w:val="clear" w:color="auto" w:fill="F0F0F0"/>
        <w:spacing w:before="240" w:after="0" w:line="288" w:lineRule="atLeast"/>
        <w:ind w:left="900" w:right="180"/>
        <w:rPr>
          <w:rFonts w:ascii="Arial" w:eastAsia="Times New Roman" w:hAnsi="Arial" w:cs="Arial"/>
          <w:color w:val="000000"/>
          <w:sz w:val="14"/>
          <w:szCs w:val="14"/>
        </w:rPr>
      </w:pPr>
      <w:r w:rsidRPr="00E65AA9">
        <w:rPr>
          <w:rFonts w:ascii="Arial" w:eastAsia="Times New Roman" w:hAnsi="Arial" w:cs="Arial"/>
          <w:color w:val="000000"/>
          <w:sz w:val="14"/>
          <w:szCs w:val="14"/>
        </w:rPr>
        <w:t>Doing outreach through social media: blogs, podcasts, video sharing, and social networking sites.</w:t>
      </w:r>
    </w:p>
    <w:p w:rsidR="00E65AA9" w:rsidRPr="00E65AA9" w:rsidRDefault="00E65AA9" w:rsidP="00E65AA9">
      <w:pPr>
        <w:shd w:val="clear" w:color="auto" w:fill="FF9900"/>
        <w:spacing w:before="600" w:after="60" w:line="240" w:lineRule="auto"/>
        <w:outlineLvl w:val="3"/>
        <w:rPr>
          <w:rFonts w:ascii="Arial" w:eastAsia="Times New Roman" w:hAnsi="Arial" w:cs="Arial"/>
          <w:b/>
          <w:bCs/>
          <w:color w:val="FFFFFF"/>
          <w:sz w:val="24"/>
          <w:szCs w:val="24"/>
        </w:rPr>
      </w:pPr>
      <w:r w:rsidRPr="00E65AA9">
        <w:rPr>
          <w:rFonts w:ascii="Arial" w:eastAsia="Times New Roman" w:hAnsi="Arial" w:cs="Arial"/>
          <w:b/>
          <w:bCs/>
          <w:color w:val="FFFFFF"/>
          <w:sz w:val="24"/>
          <w:szCs w:val="24"/>
        </w:rPr>
        <w:t>About the Trainer</w:t>
      </w:r>
    </w:p>
    <w:p w:rsidR="00E65AA9" w:rsidRPr="00E65AA9" w:rsidRDefault="00E65AA9" w:rsidP="00E65AA9">
      <w:pPr>
        <w:shd w:val="clear" w:color="auto" w:fill="FFF5E6"/>
        <w:spacing w:before="240" w:after="100" w:afterAutospacing="1" w:line="288" w:lineRule="atLeast"/>
        <w:rPr>
          <w:rFonts w:ascii="Arial" w:eastAsia="Times New Roman" w:hAnsi="Arial" w:cs="Arial"/>
          <w:color w:val="000000"/>
          <w:sz w:val="18"/>
          <w:szCs w:val="18"/>
        </w:rPr>
      </w:pPr>
      <w:r>
        <w:rPr>
          <w:rFonts w:ascii="Arial" w:eastAsia="Times New Roman" w:hAnsi="Arial" w:cs="Arial"/>
          <w:noProof/>
          <w:color w:val="000000"/>
          <w:sz w:val="18"/>
          <w:szCs w:val="18"/>
        </w:rPr>
        <w:drawing>
          <wp:inline distT="0" distB="0" distL="0" distR="0">
            <wp:extent cx="617220" cy="708660"/>
            <wp:effectExtent l="19050" t="0" r="0" b="0"/>
            <wp:docPr id="8" name="Picture 8" descr="Photo of Susan J. Ell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hoto of Susan J. Ellis"/>
                    <pic:cNvPicPr>
                      <a:picLocks noChangeAspect="1" noChangeArrowheads="1"/>
                    </pic:cNvPicPr>
                  </pic:nvPicPr>
                  <pic:blipFill>
                    <a:blip r:embed="rId7" cstate="print"/>
                    <a:srcRect/>
                    <a:stretch>
                      <a:fillRect/>
                    </a:stretch>
                  </pic:blipFill>
                  <pic:spPr bwMode="auto">
                    <a:xfrm>
                      <a:off x="0" y="0"/>
                      <a:ext cx="617220" cy="708660"/>
                    </a:xfrm>
                    <a:prstGeom prst="rect">
                      <a:avLst/>
                    </a:prstGeom>
                    <a:noFill/>
                    <a:ln w="9525">
                      <a:noFill/>
                      <a:miter lim="800000"/>
                      <a:headEnd/>
                      <a:tailEnd/>
                    </a:ln>
                  </pic:spPr>
                </pic:pic>
              </a:graphicData>
            </a:graphic>
          </wp:inline>
        </w:drawing>
      </w:r>
      <w:r w:rsidRPr="00E65AA9">
        <w:rPr>
          <w:rFonts w:ascii="Arial" w:eastAsia="Times New Roman" w:hAnsi="Arial" w:cs="Arial"/>
          <w:b/>
          <w:bCs/>
          <w:color w:val="000000"/>
          <w:sz w:val="18"/>
        </w:rPr>
        <w:t>Susan J. Ellis</w:t>
      </w:r>
      <w:r w:rsidRPr="00E65AA9">
        <w:rPr>
          <w:rFonts w:ascii="Arial" w:eastAsia="Times New Roman" w:hAnsi="Arial" w:cs="Arial"/>
          <w:color w:val="000000"/>
          <w:sz w:val="18"/>
          <w:szCs w:val="18"/>
        </w:rPr>
        <w:t xml:space="preserve"> </w:t>
      </w:r>
    </w:p>
    <w:p w:rsidR="00E65AA9" w:rsidRPr="00E65AA9" w:rsidRDefault="00E65AA9" w:rsidP="00E65AA9">
      <w:pPr>
        <w:shd w:val="clear" w:color="auto" w:fill="FFF5E6"/>
        <w:spacing w:before="240" w:after="100" w:afterAutospacing="1" w:line="288" w:lineRule="atLeast"/>
        <w:rPr>
          <w:rFonts w:ascii="Arial" w:eastAsia="Times New Roman" w:hAnsi="Arial" w:cs="Arial"/>
          <w:color w:val="000000"/>
          <w:sz w:val="18"/>
          <w:szCs w:val="18"/>
        </w:rPr>
      </w:pPr>
      <w:r w:rsidRPr="00E65AA9">
        <w:rPr>
          <w:rFonts w:ascii="Arial" w:eastAsia="Times New Roman" w:hAnsi="Arial" w:cs="Arial"/>
          <w:color w:val="000000"/>
          <w:sz w:val="18"/>
          <w:szCs w:val="18"/>
        </w:rPr>
        <w:t xml:space="preserve">Susan J. Ellis is President of Energize, Inc. and the dean of the faculty for the </w:t>
      </w:r>
      <w:r w:rsidRPr="00E65AA9">
        <w:rPr>
          <w:rFonts w:ascii="Arial" w:eastAsia="Times New Roman" w:hAnsi="Arial" w:cs="Arial"/>
          <w:i/>
          <w:iCs/>
          <w:color w:val="000000"/>
          <w:sz w:val="18"/>
          <w:szCs w:val="18"/>
        </w:rPr>
        <w:t>Everyone Ready</w:t>
      </w:r>
      <w:r w:rsidRPr="00E65AA9">
        <w:rPr>
          <w:rFonts w:ascii="Arial" w:eastAsia="Times New Roman" w:hAnsi="Arial" w:cs="Arial"/>
          <w:color w:val="000000"/>
          <w:sz w:val="18"/>
          <w:szCs w:val="18"/>
        </w:rPr>
        <w:t xml:space="preserve">® program. Since 1977 she has contributed to the volunteer field through writing and training. Several of her dozen books are considered must-reads, including </w:t>
      </w:r>
      <w:r w:rsidRPr="00E65AA9">
        <w:rPr>
          <w:rFonts w:ascii="Arial" w:eastAsia="Times New Roman" w:hAnsi="Arial" w:cs="Arial"/>
          <w:i/>
          <w:iCs/>
          <w:color w:val="000000"/>
          <w:sz w:val="18"/>
          <w:szCs w:val="18"/>
        </w:rPr>
        <w:t xml:space="preserve">From the Top </w:t>
      </w:r>
      <w:proofErr w:type="gramStart"/>
      <w:r w:rsidRPr="00E65AA9">
        <w:rPr>
          <w:rFonts w:ascii="Arial" w:eastAsia="Times New Roman" w:hAnsi="Arial" w:cs="Arial"/>
          <w:i/>
          <w:iCs/>
          <w:color w:val="000000"/>
          <w:sz w:val="18"/>
          <w:szCs w:val="18"/>
        </w:rPr>
        <w:t>Down: The</w:t>
      </w:r>
      <w:proofErr w:type="gramEnd"/>
      <w:r w:rsidRPr="00E65AA9">
        <w:rPr>
          <w:rFonts w:ascii="Arial" w:eastAsia="Times New Roman" w:hAnsi="Arial" w:cs="Arial"/>
          <w:i/>
          <w:iCs/>
          <w:color w:val="000000"/>
          <w:sz w:val="18"/>
          <w:szCs w:val="18"/>
        </w:rPr>
        <w:t xml:space="preserve"> Executive Role in Successful Volunteer Involvement</w:t>
      </w:r>
      <w:r w:rsidRPr="00E65AA9">
        <w:rPr>
          <w:rFonts w:ascii="Arial" w:eastAsia="Times New Roman" w:hAnsi="Arial" w:cs="Arial"/>
          <w:color w:val="000000"/>
          <w:sz w:val="18"/>
          <w:szCs w:val="18"/>
        </w:rPr>
        <w:t xml:space="preserve"> and </w:t>
      </w:r>
      <w:r w:rsidRPr="00E65AA9">
        <w:rPr>
          <w:rFonts w:ascii="Arial" w:eastAsia="Times New Roman" w:hAnsi="Arial" w:cs="Arial"/>
          <w:i/>
          <w:iCs/>
          <w:color w:val="000000"/>
          <w:sz w:val="18"/>
          <w:szCs w:val="18"/>
        </w:rPr>
        <w:t>The Volunteer Recruitment Book.</w:t>
      </w:r>
    </w:p>
    <w:p w:rsidR="00E65AA9" w:rsidRPr="00E65AA9" w:rsidRDefault="00E65AA9" w:rsidP="00E65AA9">
      <w:pPr>
        <w:shd w:val="clear" w:color="auto" w:fill="FFF5E6"/>
        <w:spacing w:before="240" w:after="100" w:afterAutospacing="1" w:line="288" w:lineRule="atLeast"/>
        <w:rPr>
          <w:rFonts w:ascii="Arial" w:eastAsia="Times New Roman" w:hAnsi="Arial" w:cs="Arial"/>
          <w:color w:val="000000"/>
          <w:sz w:val="18"/>
          <w:szCs w:val="18"/>
        </w:rPr>
      </w:pPr>
      <w:r w:rsidRPr="00E65AA9">
        <w:rPr>
          <w:rFonts w:ascii="Arial" w:eastAsia="Times New Roman" w:hAnsi="Arial" w:cs="Arial"/>
          <w:color w:val="000000"/>
          <w:sz w:val="18"/>
          <w:szCs w:val="18"/>
        </w:rPr>
        <w:t xml:space="preserve">Susan is editor of </w:t>
      </w:r>
      <w:r w:rsidRPr="00E65AA9">
        <w:rPr>
          <w:rFonts w:ascii="Arial" w:eastAsia="Times New Roman" w:hAnsi="Arial" w:cs="Arial"/>
          <w:i/>
          <w:iCs/>
          <w:color w:val="000000"/>
          <w:sz w:val="18"/>
          <w:szCs w:val="18"/>
        </w:rPr>
        <w:t>e-Volunteerism: The Electronic Journal of the Volunteer Community</w:t>
      </w:r>
      <w:r w:rsidRPr="00E65AA9">
        <w:rPr>
          <w:rFonts w:ascii="Arial" w:eastAsia="Times New Roman" w:hAnsi="Arial" w:cs="Arial"/>
          <w:color w:val="000000"/>
          <w:sz w:val="18"/>
          <w:szCs w:val="18"/>
        </w:rPr>
        <w:t xml:space="preserve"> and writes the bi-monthly "On Volunteers" column for </w:t>
      </w:r>
      <w:r w:rsidRPr="00E65AA9">
        <w:rPr>
          <w:rFonts w:ascii="Arial" w:eastAsia="Times New Roman" w:hAnsi="Arial" w:cs="Arial"/>
          <w:i/>
          <w:iCs/>
          <w:color w:val="000000"/>
          <w:sz w:val="18"/>
          <w:szCs w:val="18"/>
        </w:rPr>
        <w:t xml:space="preserve">The </w:t>
      </w:r>
      <w:proofErr w:type="spellStart"/>
      <w:r w:rsidRPr="00E65AA9">
        <w:rPr>
          <w:rFonts w:ascii="Arial" w:eastAsia="Times New Roman" w:hAnsi="Arial" w:cs="Arial"/>
          <w:i/>
          <w:iCs/>
          <w:color w:val="000000"/>
          <w:sz w:val="18"/>
          <w:szCs w:val="18"/>
        </w:rPr>
        <w:t>NonProfit</w:t>
      </w:r>
      <w:proofErr w:type="spellEnd"/>
      <w:r w:rsidRPr="00E65AA9">
        <w:rPr>
          <w:rFonts w:ascii="Arial" w:eastAsia="Times New Roman" w:hAnsi="Arial" w:cs="Arial"/>
          <w:i/>
          <w:iCs/>
          <w:color w:val="000000"/>
          <w:sz w:val="18"/>
          <w:szCs w:val="18"/>
        </w:rPr>
        <w:t xml:space="preserve"> Times</w:t>
      </w:r>
      <w:r w:rsidRPr="00E65AA9">
        <w:rPr>
          <w:rFonts w:ascii="Arial" w:eastAsia="Times New Roman" w:hAnsi="Arial" w:cs="Arial"/>
          <w:color w:val="000000"/>
          <w:sz w:val="18"/>
          <w:szCs w:val="18"/>
        </w:rPr>
        <w:t>. In great demand as a speaker and trainer, Susan conducts sessions for thousands of participants each year throughout North America, Europe, and the Asia-Pacific region. Her monthly "Hot Topics" on the Energize, Inc. Web site deal with cutting-edge trends and issues.</w:t>
      </w:r>
    </w:p>
    <w:p w:rsidR="00E65AA9" w:rsidRPr="00E65AA9" w:rsidRDefault="00E65AA9" w:rsidP="00E65AA9">
      <w:pPr>
        <w:spacing w:before="100" w:beforeAutospacing="1" w:after="100" w:afterAutospacing="1" w:line="312" w:lineRule="atLeast"/>
        <w:rPr>
          <w:rFonts w:ascii="Arial" w:eastAsia="Times New Roman" w:hAnsi="Arial" w:cs="Arial"/>
          <w:color w:val="999999"/>
          <w:sz w:val="17"/>
          <w:szCs w:val="17"/>
        </w:rPr>
      </w:pPr>
      <w:r w:rsidRPr="00E65AA9">
        <w:rPr>
          <w:rFonts w:ascii="Arial" w:eastAsia="Times New Roman" w:hAnsi="Arial" w:cs="Arial"/>
          <w:color w:val="999999"/>
          <w:sz w:val="17"/>
          <w:szCs w:val="17"/>
        </w:rPr>
        <w:t>Energize, Inc.</w:t>
      </w:r>
      <w:r>
        <w:rPr>
          <w:rFonts w:ascii="Arial" w:eastAsia="Times New Roman" w:hAnsi="Arial" w:cs="Arial"/>
          <w:color w:val="999999"/>
          <w:sz w:val="17"/>
          <w:szCs w:val="17"/>
        </w:rPr>
        <w:t xml:space="preserve">     </w:t>
      </w:r>
      <w:r w:rsidRPr="00E65AA9">
        <w:rPr>
          <w:rFonts w:ascii="Arial" w:eastAsia="Times New Roman" w:hAnsi="Arial" w:cs="Arial"/>
          <w:color w:val="999999"/>
          <w:sz w:val="17"/>
          <w:szCs w:val="17"/>
        </w:rPr>
        <w:t xml:space="preserve">5450 </w:t>
      </w:r>
      <w:proofErr w:type="spellStart"/>
      <w:r w:rsidRPr="00E65AA9">
        <w:rPr>
          <w:rFonts w:ascii="Arial" w:eastAsia="Times New Roman" w:hAnsi="Arial" w:cs="Arial"/>
          <w:color w:val="999999"/>
          <w:sz w:val="17"/>
          <w:szCs w:val="17"/>
        </w:rPr>
        <w:t>Wissahickon</w:t>
      </w:r>
      <w:proofErr w:type="spellEnd"/>
      <w:r w:rsidRPr="00E65AA9">
        <w:rPr>
          <w:rFonts w:ascii="Arial" w:eastAsia="Times New Roman" w:hAnsi="Arial" w:cs="Arial"/>
          <w:color w:val="999999"/>
          <w:sz w:val="17"/>
          <w:szCs w:val="17"/>
        </w:rPr>
        <w:t xml:space="preserve"> Ave.</w:t>
      </w:r>
      <w:r>
        <w:rPr>
          <w:rFonts w:ascii="Arial" w:eastAsia="Times New Roman" w:hAnsi="Arial" w:cs="Arial"/>
          <w:color w:val="999999"/>
          <w:sz w:val="17"/>
          <w:szCs w:val="17"/>
        </w:rPr>
        <w:t xml:space="preserve">     </w:t>
      </w:r>
      <w:r w:rsidRPr="00E65AA9">
        <w:rPr>
          <w:rFonts w:ascii="Arial" w:eastAsia="Times New Roman" w:hAnsi="Arial" w:cs="Arial"/>
          <w:color w:val="999999"/>
          <w:sz w:val="17"/>
          <w:szCs w:val="17"/>
        </w:rPr>
        <w:t>Philadelphia, PA 19144</w:t>
      </w:r>
      <w:r>
        <w:rPr>
          <w:rFonts w:ascii="Arial" w:eastAsia="Times New Roman" w:hAnsi="Arial" w:cs="Arial"/>
          <w:color w:val="999999"/>
          <w:sz w:val="17"/>
          <w:szCs w:val="17"/>
        </w:rPr>
        <w:t xml:space="preserve">     </w:t>
      </w:r>
      <w:r w:rsidRPr="00E65AA9">
        <w:rPr>
          <w:rFonts w:ascii="Arial" w:eastAsia="Times New Roman" w:hAnsi="Arial" w:cs="Arial"/>
          <w:color w:val="999999"/>
          <w:sz w:val="17"/>
          <w:szCs w:val="17"/>
        </w:rPr>
        <w:t>Phone: 215-438-8342</w:t>
      </w:r>
      <w:r>
        <w:rPr>
          <w:rFonts w:ascii="Arial" w:eastAsia="Times New Roman" w:hAnsi="Arial" w:cs="Arial"/>
          <w:color w:val="999999"/>
          <w:sz w:val="17"/>
          <w:szCs w:val="17"/>
        </w:rPr>
        <w:t xml:space="preserve">     </w:t>
      </w:r>
      <w:r w:rsidRPr="00E65AA9">
        <w:rPr>
          <w:rFonts w:ascii="Arial" w:eastAsia="Times New Roman" w:hAnsi="Arial" w:cs="Arial"/>
          <w:color w:val="999999"/>
          <w:sz w:val="17"/>
          <w:szCs w:val="17"/>
        </w:rPr>
        <w:t>Fax: 215-438-0434</w:t>
      </w:r>
    </w:p>
    <w:p w:rsidR="00E65AA9" w:rsidRPr="00E65AA9" w:rsidRDefault="005917BE" w:rsidP="00E65AA9">
      <w:pPr>
        <w:spacing w:before="100" w:beforeAutospacing="1" w:after="100" w:afterAutospacing="1" w:line="312" w:lineRule="atLeast"/>
        <w:rPr>
          <w:rFonts w:ascii="Arial" w:eastAsia="Times New Roman" w:hAnsi="Arial" w:cs="Arial"/>
          <w:color w:val="999999"/>
          <w:sz w:val="17"/>
          <w:szCs w:val="17"/>
        </w:rPr>
      </w:pPr>
      <w:hyperlink r:id="rId8" w:history="1">
        <w:proofErr w:type="gramStart"/>
        <w:r w:rsidR="00E65AA9" w:rsidRPr="00E65AA9">
          <w:rPr>
            <w:rFonts w:ascii="Arial" w:eastAsia="Times New Roman" w:hAnsi="Arial" w:cs="Arial"/>
            <w:color w:val="999999"/>
            <w:sz w:val="17"/>
            <w:szCs w:val="17"/>
          </w:rPr>
          <w:t>ersupport@energizeinc.com</w:t>
        </w:r>
      </w:hyperlink>
      <w:r w:rsidR="00E65AA9">
        <w:rPr>
          <w:rFonts w:ascii="Arial" w:eastAsia="Times New Roman" w:hAnsi="Arial" w:cs="Arial"/>
          <w:color w:val="999999"/>
          <w:sz w:val="17"/>
          <w:szCs w:val="17"/>
        </w:rPr>
        <w:t xml:space="preserve">     </w:t>
      </w:r>
      <w:hyperlink r:id="rId9" w:history="1">
        <w:r w:rsidR="00E65AA9" w:rsidRPr="00E65AA9">
          <w:rPr>
            <w:rFonts w:ascii="Arial" w:eastAsia="Times New Roman" w:hAnsi="Arial" w:cs="Arial"/>
            <w:color w:val="999999"/>
            <w:sz w:val="17"/>
            <w:szCs w:val="17"/>
          </w:rPr>
          <w:t>www.energizeinc.com</w:t>
        </w:r>
      </w:hyperlink>
      <w:r w:rsidR="00E65AA9">
        <w:rPr>
          <w:rFonts w:ascii="Arial" w:eastAsia="Times New Roman" w:hAnsi="Arial" w:cs="Arial"/>
          <w:color w:val="999999"/>
          <w:sz w:val="17"/>
          <w:szCs w:val="17"/>
        </w:rPr>
        <w:t xml:space="preserve">     </w:t>
      </w:r>
      <w:r w:rsidR="00E65AA9" w:rsidRPr="00E65AA9">
        <w:rPr>
          <w:rFonts w:ascii="Arial" w:eastAsia="Times New Roman" w:hAnsi="Arial" w:cs="Arial"/>
          <w:color w:val="999999"/>
          <w:sz w:val="18"/>
          <w:szCs w:val="18"/>
        </w:rPr>
        <w:t>©2012 Energize, Inc.</w:t>
      </w:r>
      <w:proofErr w:type="gramEnd"/>
      <w:r w:rsidR="00E65AA9" w:rsidRPr="00E65AA9">
        <w:rPr>
          <w:rFonts w:ascii="Arial" w:eastAsia="Times New Roman" w:hAnsi="Arial" w:cs="Arial"/>
          <w:color w:val="999999"/>
          <w:sz w:val="18"/>
          <w:szCs w:val="18"/>
        </w:rPr>
        <w:t xml:space="preserve"> All rights reserved.</w:t>
      </w:r>
    </w:p>
    <w:p w:rsidR="00E65AA9" w:rsidRPr="00E65AA9" w:rsidRDefault="00E65AA9" w:rsidP="00E65AA9">
      <w:pPr>
        <w:spacing w:before="100" w:beforeAutospacing="1" w:after="100" w:afterAutospacing="1" w:line="312" w:lineRule="atLeast"/>
        <w:rPr>
          <w:rFonts w:ascii="Arial" w:eastAsia="Times New Roman" w:hAnsi="Arial" w:cs="Arial"/>
          <w:color w:val="999999"/>
          <w:sz w:val="18"/>
          <w:szCs w:val="18"/>
        </w:rPr>
      </w:pPr>
      <w:r w:rsidRPr="00E65AA9">
        <w:rPr>
          <w:rFonts w:ascii="Arial" w:eastAsia="Times New Roman" w:hAnsi="Arial" w:cs="Arial"/>
          <w:color w:val="999999"/>
          <w:sz w:val="18"/>
          <w:szCs w:val="18"/>
        </w:rPr>
        <w:t>Energize empowers and inspires leaders of volunteers worldwide. Our specialty is creating and selecting the most relevant, innovative resources in volunteer management. We're advocates for the power of volunteers and for the recognition of the leaders who unleash it.</w:t>
      </w:r>
    </w:p>
    <w:p w:rsidR="00E65AA9" w:rsidRPr="00E65AA9" w:rsidRDefault="00E65AA9" w:rsidP="00E65AA9">
      <w:pPr>
        <w:spacing w:before="100" w:beforeAutospacing="1" w:after="100" w:afterAutospacing="1" w:line="312" w:lineRule="atLeast"/>
        <w:rPr>
          <w:rFonts w:ascii="Arial" w:eastAsia="Times New Roman" w:hAnsi="Arial" w:cs="Arial"/>
          <w:color w:val="999999"/>
          <w:sz w:val="18"/>
          <w:szCs w:val="18"/>
        </w:rPr>
      </w:pPr>
      <w:r w:rsidRPr="00E65AA9">
        <w:rPr>
          <w:rFonts w:ascii="Arial" w:eastAsia="Times New Roman" w:hAnsi="Arial" w:cs="Arial"/>
          <w:color w:val="999999"/>
          <w:sz w:val="18"/>
          <w:szCs w:val="18"/>
        </w:rPr>
        <w:t>Organization Code: FHC</w:t>
      </w:r>
    </w:p>
    <w:p w:rsidR="00E959C3" w:rsidRDefault="00E959C3"/>
    <w:sectPr w:rsidR="00E959C3" w:rsidSect="00E959C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C83363"/>
    <w:multiLevelType w:val="multilevel"/>
    <w:tmpl w:val="1FECF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3AB24F5"/>
    <w:multiLevelType w:val="multilevel"/>
    <w:tmpl w:val="F962D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20"/>
  <w:characterSpacingControl w:val="doNotCompress"/>
  <w:compat/>
  <w:rsids>
    <w:rsidRoot w:val="00E65AA9"/>
    <w:rsid w:val="005917BE"/>
    <w:rsid w:val="005C1984"/>
    <w:rsid w:val="00E65AA9"/>
    <w:rsid w:val="00E959C3"/>
    <w:rsid w:val="00EA5CC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59C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65AA9"/>
    <w:rPr>
      <w:b/>
      <w:bCs/>
    </w:rPr>
  </w:style>
  <w:style w:type="paragraph" w:styleId="NormalWeb">
    <w:name w:val="Normal (Web)"/>
    <w:basedOn w:val="Normal"/>
    <w:uiPriority w:val="99"/>
    <w:semiHidden/>
    <w:unhideWhenUsed/>
    <w:rsid w:val="00E65A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uthor1">
    <w:name w:val="author1"/>
    <w:basedOn w:val="Normal"/>
    <w:rsid w:val="00E65AA9"/>
    <w:pPr>
      <w:spacing w:before="240" w:after="100" w:afterAutospacing="1" w:line="312" w:lineRule="atLeast"/>
    </w:pPr>
    <w:rPr>
      <w:rFonts w:ascii="Times New Roman" w:eastAsia="Times New Roman" w:hAnsi="Times New Roman" w:cs="Times New Roman"/>
      <w:i/>
      <w:iCs/>
      <w:sz w:val="19"/>
      <w:szCs w:val="19"/>
    </w:rPr>
  </w:style>
  <w:style w:type="character" w:styleId="Emphasis">
    <w:name w:val="Emphasis"/>
    <w:basedOn w:val="DefaultParagraphFont"/>
    <w:uiPriority w:val="20"/>
    <w:qFormat/>
    <w:rsid w:val="00E65AA9"/>
    <w:rPr>
      <w:i/>
      <w:iCs/>
    </w:rPr>
  </w:style>
  <w:style w:type="paragraph" w:styleId="BalloonText">
    <w:name w:val="Balloon Text"/>
    <w:basedOn w:val="Normal"/>
    <w:link w:val="BalloonTextChar"/>
    <w:uiPriority w:val="99"/>
    <w:semiHidden/>
    <w:unhideWhenUsed/>
    <w:rsid w:val="00E65A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5AA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80284306">
      <w:bodyDiv w:val="1"/>
      <w:marLeft w:val="0"/>
      <w:marRight w:val="0"/>
      <w:marTop w:val="240"/>
      <w:marBottom w:val="240"/>
      <w:divBdr>
        <w:top w:val="none" w:sz="0" w:space="0" w:color="auto"/>
        <w:left w:val="none" w:sz="0" w:space="0" w:color="auto"/>
        <w:bottom w:val="none" w:sz="0" w:space="0" w:color="auto"/>
        <w:right w:val="none" w:sz="0" w:space="0" w:color="auto"/>
      </w:divBdr>
      <w:divsChild>
        <w:div w:id="2061901909">
          <w:marLeft w:val="0"/>
          <w:marRight w:val="0"/>
          <w:marTop w:val="0"/>
          <w:marBottom w:val="180"/>
          <w:divBdr>
            <w:top w:val="none" w:sz="0" w:space="0" w:color="auto"/>
            <w:left w:val="none" w:sz="0" w:space="0" w:color="auto"/>
            <w:bottom w:val="none" w:sz="0" w:space="0" w:color="auto"/>
            <w:right w:val="none" w:sz="0" w:space="0" w:color="auto"/>
          </w:divBdr>
          <w:divsChild>
            <w:div w:id="1701777919">
              <w:marLeft w:val="0"/>
              <w:marRight w:val="0"/>
              <w:marTop w:val="0"/>
              <w:marBottom w:val="0"/>
              <w:divBdr>
                <w:top w:val="none" w:sz="0" w:space="0" w:color="auto"/>
                <w:left w:val="none" w:sz="0" w:space="0" w:color="auto"/>
                <w:bottom w:val="none" w:sz="0" w:space="0" w:color="auto"/>
                <w:right w:val="none" w:sz="0" w:space="0" w:color="auto"/>
              </w:divBdr>
            </w:div>
          </w:divsChild>
        </w:div>
        <w:div w:id="652293203">
          <w:marLeft w:val="0"/>
          <w:marRight w:val="0"/>
          <w:marTop w:val="0"/>
          <w:marBottom w:val="0"/>
          <w:divBdr>
            <w:top w:val="none" w:sz="0" w:space="0" w:color="auto"/>
            <w:left w:val="none" w:sz="0" w:space="0" w:color="auto"/>
            <w:bottom w:val="none" w:sz="0" w:space="0" w:color="auto"/>
            <w:right w:val="none" w:sz="0" w:space="0" w:color="auto"/>
          </w:divBdr>
          <w:divsChild>
            <w:div w:id="1775662419">
              <w:marLeft w:val="0"/>
              <w:marRight w:val="0"/>
              <w:marTop w:val="0"/>
              <w:marBottom w:val="0"/>
              <w:divBdr>
                <w:top w:val="none" w:sz="0" w:space="0" w:color="auto"/>
                <w:left w:val="none" w:sz="0" w:space="0" w:color="auto"/>
                <w:bottom w:val="none" w:sz="0" w:space="0" w:color="auto"/>
                <w:right w:val="none" w:sz="0" w:space="0" w:color="auto"/>
              </w:divBdr>
              <w:divsChild>
                <w:div w:id="1620257666">
                  <w:marLeft w:val="0"/>
                  <w:marRight w:val="0"/>
                  <w:marTop w:val="0"/>
                  <w:marBottom w:val="60"/>
                  <w:divBdr>
                    <w:top w:val="none" w:sz="0" w:space="0" w:color="auto"/>
                    <w:left w:val="none" w:sz="0" w:space="0" w:color="auto"/>
                    <w:bottom w:val="none" w:sz="0" w:space="0" w:color="auto"/>
                    <w:right w:val="none" w:sz="0" w:space="0" w:color="auto"/>
                  </w:divBdr>
                </w:div>
                <w:div w:id="1005598795">
                  <w:marLeft w:val="0"/>
                  <w:marRight w:val="0"/>
                  <w:marTop w:val="0"/>
                  <w:marBottom w:val="0"/>
                  <w:divBdr>
                    <w:top w:val="none" w:sz="0" w:space="0" w:color="auto"/>
                    <w:left w:val="none" w:sz="0" w:space="0" w:color="auto"/>
                    <w:bottom w:val="none" w:sz="0" w:space="0" w:color="auto"/>
                    <w:right w:val="none" w:sz="0" w:space="0" w:color="auto"/>
                  </w:divBdr>
                  <w:divsChild>
                    <w:div w:id="1575894368">
                      <w:marLeft w:val="0"/>
                      <w:marRight w:val="0"/>
                      <w:marTop w:val="240"/>
                      <w:marBottom w:val="0"/>
                      <w:divBdr>
                        <w:top w:val="none" w:sz="0" w:space="0" w:color="auto"/>
                        <w:left w:val="none" w:sz="0" w:space="0" w:color="auto"/>
                        <w:bottom w:val="none" w:sz="0" w:space="0" w:color="auto"/>
                        <w:right w:val="none" w:sz="0" w:space="0" w:color="auto"/>
                      </w:divBdr>
                    </w:div>
                    <w:div w:id="471485565">
                      <w:marLeft w:val="0"/>
                      <w:marRight w:val="0"/>
                      <w:marTop w:val="240"/>
                      <w:marBottom w:val="0"/>
                      <w:divBdr>
                        <w:top w:val="none" w:sz="0" w:space="0" w:color="auto"/>
                        <w:left w:val="none" w:sz="0" w:space="0" w:color="auto"/>
                        <w:bottom w:val="none" w:sz="0" w:space="0" w:color="auto"/>
                        <w:right w:val="none" w:sz="0" w:space="0" w:color="auto"/>
                      </w:divBdr>
                    </w:div>
                    <w:div w:id="1320815608">
                      <w:marLeft w:val="0"/>
                      <w:marRight w:val="0"/>
                      <w:marTop w:val="240"/>
                      <w:marBottom w:val="0"/>
                      <w:divBdr>
                        <w:top w:val="none" w:sz="0" w:space="0" w:color="auto"/>
                        <w:left w:val="none" w:sz="0" w:space="0" w:color="auto"/>
                        <w:bottom w:val="none" w:sz="0" w:space="0" w:color="auto"/>
                        <w:right w:val="none" w:sz="0" w:space="0" w:color="auto"/>
                      </w:divBdr>
                    </w:div>
                  </w:divsChild>
                </w:div>
                <w:div w:id="53812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706723">
          <w:marLeft w:val="0"/>
          <w:marRight w:val="0"/>
          <w:marTop w:val="0"/>
          <w:marBottom w:val="0"/>
          <w:divBdr>
            <w:top w:val="none" w:sz="0" w:space="0" w:color="auto"/>
            <w:left w:val="single" w:sz="12" w:space="0" w:color="D7D7D7"/>
            <w:bottom w:val="none" w:sz="0" w:space="0" w:color="auto"/>
            <w:right w:val="single" w:sz="12" w:space="0" w:color="D7D7D7"/>
          </w:divBdr>
          <w:divsChild>
            <w:div w:id="2050228586">
              <w:marLeft w:val="0"/>
              <w:marRight w:val="0"/>
              <w:marTop w:val="0"/>
              <w:marBottom w:val="0"/>
              <w:divBdr>
                <w:top w:val="none" w:sz="0" w:space="0" w:color="auto"/>
                <w:left w:val="dotted" w:sz="4" w:space="0" w:color="DDDDDD"/>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rsupport@energizeinc.com" TargetMode="Externa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theme" Target="theme/theme1.xml"/><Relationship Id="rId5" Type="http://schemas.openxmlformats.org/officeDocument/2006/relationships/hyperlink" Target="http://www.energizeinc.com/EveryoneReady/main/main.php"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energizein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490</Words>
  <Characters>2796</Characters>
  <Application>Microsoft Office Word</Application>
  <DocSecurity>0</DocSecurity>
  <Lines>23</Lines>
  <Paragraphs>6</Paragraphs>
  <ScaleCrop>false</ScaleCrop>
  <Company>Microsoft</Company>
  <LinksUpToDate>false</LinksUpToDate>
  <CharactersWithSpaces>3280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JoAnne Leatherman</dc:creator>
  <cp:lastModifiedBy>jleatherman</cp:lastModifiedBy>
  <cp:revision>2</cp:revision>
  <dcterms:created xsi:type="dcterms:W3CDTF">2012-09-10T15:03:00Z</dcterms:created>
  <dcterms:modified xsi:type="dcterms:W3CDTF">2012-09-10T15:03:00Z</dcterms:modified>
</cp:coreProperties>
</file>